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33" w:rsidRDefault="0081450C">
      <w:pPr>
        <w:jc w:val="center"/>
        <w:rPr>
          <w:rFonts w:ascii="Times New Roman" w:eastAsia="Roboto" w:hAnsi="Times New Roman" w:cs="Times New Roman"/>
          <w:b/>
          <w:sz w:val="32"/>
          <w:szCs w:val="32"/>
        </w:rPr>
      </w:pPr>
      <w:r>
        <w:rPr>
          <w:rFonts w:ascii="Times New Roman" w:eastAsia="Roboto" w:hAnsi="Times New Roman" w:cs="Times New Roman"/>
          <w:b/>
          <w:sz w:val="32"/>
          <w:szCs w:val="32"/>
        </w:rPr>
        <w:t>ΔΕΛΤΙΟ ΤΥΠΟΥ</w:t>
      </w:r>
    </w:p>
    <w:p w:rsidR="00174E33" w:rsidRDefault="00174E33">
      <w:pPr>
        <w:rPr>
          <w:rFonts w:ascii="Times New Roman" w:eastAsia="Roboto" w:hAnsi="Times New Roman" w:cs="Times New Roman"/>
          <w:sz w:val="24"/>
          <w:szCs w:val="24"/>
        </w:rPr>
      </w:pPr>
    </w:p>
    <w:p w:rsidR="00174E33" w:rsidRDefault="00174E33">
      <w:pPr>
        <w:rPr>
          <w:rFonts w:ascii="Times New Roman" w:eastAsia="Roboto" w:hAnsi="Times New Roman" w:cs="Times New Roman"/>
          <w:sz w:val="24"/>
          <w:szCs w:val="24"/>
        </w:rPr>
      </w:pPr>
    </w:p>
    <w:p w:rsidR="00174E33" w:rsidRDefault="0081450C">
      <w:pPr>
        <w:jc w:val="right"/>
        <w:rPr>
          <w:rFonts w:ascii="Times New Roman" w:eastAsia="Roboto" w:hAnsi="Times New Roman" w:cs="Times New Roman"/>
          <w:sz w:val="24"/>
          <w:szCs w:val="24"/>
        </w:rPr>
      </w:pPr>
      <w:bookmarkStart w:id="0" w:name="_GoBack"/>
      <w:bookmarkEnd w:id="0"/>
      <w:r>
        <w:rPr>
          <w:rFonts w:ascii="Times New Roman" w:eastAsia="Roboto" w:hAnsi="Times New Roman" w:cs="Times New Roman"/>
          <w:sz w:val="24"/>
          <w:szCs w:val="24"/>
        </w:rPr>
        <w:t>Αθήνα, 25/11/2022</w:t>
      </w:r>
    </w:p>
    <w:p w:rsidR="00174E33" w:rsidRDefault="00174E33">
      <w:pPr>
        <w:rPr>
          <w:rFonts w:ascii="Times New Roman" w:eastAsia="Roboto" w:hAnsi="Times New Roman" w:cs="Times New Roman"/>
          <w:sz w:val="24"/>
          <w:szCs w:val="24"/>
        </w:rPr>
      </w:pPr>
    </w:p>
    <w:p w:rsidR="00174E33" w:rsidRDefault="00174E33">
      <w:pPr>
        <w:rPr>
          <w:rFonts w:ascii="Times New Roman" w:eastAsia="Roboto" w:hAnsi="Times New Roman" w:cs="Times New Roman"/>
          <w:sz w:val="24"/>
          <w:szCs w:val="24"/>
        </w:rPr>
      </w:pPr>
    </w:p>
    <w:p w:rsidR="00174E33" w:rsidRDefault="0081450C">
      <w:pPr>
        <w:rPr>
          <w:rFonts w:ascii="Times New Roman" w:eastAsia="Roboto Medium" w:hAnsi="Times New Roman" w:cs="Times New Roman"/>
          <w:color w:val="000000"/>
          <w:sz w:val="28"/>
          <w:szCs w:val="28"/>
        </w:rPr>
      </w:pPr>
      <w:r>
        <w:rPr>
          <w:rFonts w:ascii="Times New Roman" w:eastAsia="Roboto Medium" w:hAnsi="Times New Roman" w:cs="Times New Roman"/>
          <w:sz w:val="28"/>
          <w:szCs w:val="28"/>
        </w:rPr>
        <w:t xml:space="preserve">Θέμα: </w:t>
      </w:r>
      <w:r>
        <w:rPr>
          <w:rFonts w:ascii="Times New Roman" w:eastAsia="Roboto Medium" w:hAnsi="Times New Roman" w:cs="Times New Roman"/>
          <w:color w:val="000000"/>
          <w:sz w:val="28"/>
          <w:szCs w:val="28"/>
        </w:rPr>
        <w:t xml:space="preserve">Ποια είναι τα πραγματικά επίπεδα </w:t>
      </w:r>
      <w:proofErr w:type="spellStart"/>
      <w:r>
        <w:rPr>
          <w:rFonts w:ascii="Times New Roman" w:eastAsia="Roboto Medium" w:hAnsi="Times New Roman" w:cs="Times New Roman"/>
          <w:color w:val="000000"/>
          <w:sz w:val="28"/>
          <w:szCs w:val="28"/>
        </w:rPr>
        <w:t>έμφυλης</w:t>
      </w:r>
      <w:proofErr w:type="spellEnd"/>
      <w:r>
        <w:rPr>
          <w:rFonts w:ascii="Times New Roman" w:eastAsia="Roboto Medium" w:hAnsi="Times New Roman" w:cs="Times New Roman"/>
          <w:color w:val="000000"/>
          <w:sz w:val="28"/>
          <w:szCs w:val="28"/>
        </w:rPr>
        <w:t xml:space="preserve"> βίας στην Ελλάδα;</w:t>
      </w:r>
    </w:p>
    <w:p w:rsidR="00174E33" w:rsidRDefault="00174E33">
      <w:pPr>
        <w:jc w:val="both"/>
        <w:rPr>
          <w:rFonts w:ascii="Times New Roman" w:eastAsia="Roboto" w:hAnsi="Times New Roman" w:cs="Times New Roman"/>
          <w:sz w:val="24"/>
          <w:szCs w:val="24"/>
        </w:rPr>
      </w:pPr>
    </w:p>
    <w:p w:rsidR="00174E33" w:rsidRDefault="00174E33">
      <w:pPr>
        <w:jc w:val="both"/>
        <w:rPr>
          <w:rFonts w:ascii="Times New Roman" w:eastAsia="Roboto" w:hAnsi="Times New Roman" w:cs="Times New Roman"/>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noProof/>
          <w:sz w:val="24"/>
          <w:szCs w:val="24"/>
          <w:lang w:eastAsia="el-GR"/>
        </w:rPr>
        <w:drawing>
          <wp:inline distT="114300" distB="114300" distL="114300" distR="114300">
            <wp:extent cx="5273675" cy="23749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7" cstate="print"/>
                    <a:srcRect/>
                    <a:stretch>
                      <a:fillRect/>
                    </a:stretch>
                  </pic:blipFill>
                  <pic:spPr>
                    <a:xfrm>
                      <a:off x="0" y="0"/>
                      <a:ext cx="5274000" cy="2374900"/>
                    </a:xfrm>
                    <a:prstGeom prst="rect">
                      <a:avLst/>
                    </a:prstGeom>
                  </pic:spPr>
                </pic:pic>
              </a:graphicData>
            </a:graphic>
          </wp:inline>
        </w:drawing>
      </w:r>
    </w:p>
    <w:p w:rsidR="00174E33" w:rsidRDefault="00174E33">
      <w:pPr>
        <w:jc w:val="both"/>
        <w:rPr>
          <w:rFonts w:ascii="Times New Roman" w:eastAsia="Roboto" w:hAnsi="Times New Roman" w:cs="Times New Roman"/>
          <w:sz w:val="24"/>
          <w:szCs w:val="24"/>
        </w:rPr>
      </w:pPr>
    </w:p>
    <w:p w:rsidR="00174E33" w:rsidRDefault="00174E33">
      <w:pPr>
        <w:jc w:val="both"/>
        <w:rPr>
          <w:rFonts w:ascii="Times New Roman" w:eastAsia="Roboto" w:hAnsi="Times New Roman" w:cs="Times New Roman"/>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sz w:val="24"/>
          <w:szCs w:val="24"/>
        </w:rPr>
        <w:t xml:space="preserve">Η 25η Νοεμβρίου έχει οριστεί ως η Διεθνής Ημέρα για την Εξάλειψη της Βίας κατά των Γυναικών. Ποια </w:t>
      </w:r>
      <w:r>
        <w:rPr>
          <w:rFonts w:ascii="Times New Roman" w:eastAsia="Roboto" w:hAnsi="Times New Roman" w:cs="Times New Roman"/>
          <w:color w:val="000000"/>
          <w:sz w:val="24"/>
          <w:szCs w:val="24"/>
        </w:rPr>
        <w:t xml:space="preserve">είναι, </w:t>
      </w:r>
      <w:r>
        <w:rPr>
          <w:rFonts w:ascii="Times New Roman" w:eastAsia="Roboto" w:hAnsi="Times New Roman" w:cs="Times New Roman"/>
          <w:sz w:val="24"/>
          <w:szCs w:val="24"/>
        </w:rPr>
        <w:t>όμως,</w:t>
      </w:r>
      <w:r>
        <w:rPr>
          <w:rFonts w:ascii="Times New Roman" w:eastAsia="Roboto" w:hAnsi="Times New Roman" w:cs="Times New Roman"/>
          <w:color w:val="000000"/>
          <w:sz w:val="24"/>
          <w:szCs w:val="24"/>
        </w:rPr>
        <w:t xml:space="preserve"> τα πραγματικά επίπεδα </w:t>
      </w:r>
      <w:proofErr w:type="spellStart"/>
      <w:r>
        <w:rPr>
          <w:rFonts w:ascii="Times New Roman" w:eastAsia="Roboto" w:hAnsi="Times New Roman" w:cs="Times New Roman"/>
          <w:color w:val="000000"/>
          <w:sz w:val="24"/>
          <w:szCs w:val="24"/>
        </w:rPr>
        <w:t>έμφυλης</w:t>
      </w:r>
      <w:proofErr w:type="spellEnd"/>
      <w:r>
        <w:rPr>
          <w:rFonts w:ascii="Times New Roman" w:eastAsia="Roboto" w:hAnsi="Times New Roman" w:cs="Times New Roman"/>
          <w:color w:val="000000"/>
          <w:sz w:val="24"/>
          <w:szCs w:val="24"/>
        </w:rPr>
        <w:t xml:space="preserve"> βίας στην Ελλάδα; Σε αυτό το ερώτημα προσπαθεί να απαντήσει η </w:t>
      </w:r>
      <w:r>
        <w:rPr>
          <w:rFonts w:ascii="Times New Roman" w:eastAsia="Roboto" w:hAnsi="Times New Roman" w:cs="Times New Roman"/>
          <w:sz w:val="24"/>
          <w:szCs w:val="24"/>
        </w:rPr>
        <w:t>πανελλαδική</w:t>
      </w:r>
      <w:r>
        <w:rPr>
          <w:rFonts w:ascii="Times New Roman" w:eastAsia="Roboto" w:hAnsi="Times New Roman" w:cs="Times New Roman"/>
          <w:color w:val="000000"/>
          <w:sz w:val="24"/>
          <w:szCs w:val="24"/>
        </w:rPr>
        <w:t xml:space="preserve"> έρευνα του Εθνικού Κέντρου Κοινωνικών Ερευνών (ΕΚΚΕ).</w:t>
      </w:r>
    </w:p>
    <w:p w:rsidR="00174E33" w:rsidRDefault="00174E33">
      <w:pPr>
        <w:jc w:val="both"/>
        <w:rPr>
          <w:rFonts w:ascii="Times New Roman" w:eastAsia="Roboto" w:hAnsi="Times New Roman" w:cs="Times New Roman"/>
          <w:color w:val="000000"/>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 xml:space="preserve">Στόχος της έρευνας είναι να χαρτογραφήσει και να </w:t>
      </w:r>
      <w:proofErr w:type="spellStart"/>
      <w:r>
        <w:rPr>
          <w:rFonts w:ascii="Times New Roman" w:eastAsia="Roboto" w:hAnsi="Times New Roman" w:cs="Times New Roman"/>
          <w:color w:val="000000"/>
          <w:sz w:val="24"/>
          <w:szCs w:val="24"/>
        </w:rPr>
        <w:t>ποσοτικοποιήσει</w:t>
      </w:r>
      <w:proofErr w:type="spellEnd"/>
      <w:r>
        <w:rPr>
          <w:rFonts w:ascii="Times New Roman" w:eastAsia="Roboto" w:hAnsi="Times New Roman" w:cs="Times New Roman"/>
          <w:color w:val="000000"/>
          <w:sz w:val="24"/>
          <w:szCs w:val="24"/>
        </w:rPr>
        <w:t xml:space="preserve"> την έκταση συγκεκριμένων μορφών βίας που αντιμετωπίζουν οι γυναίκες στην Ελλάδα, ώστε να προσφέρει μια εμπεριστατωμένη και αξιόπιστη στατιστική καταγραφή, με απώτερο στόχο να κατευθυνθεί η ανάπτυξη πολιτικών που επιδιώκουν την εξάλειψη της </w:t>
      </w:r>
      <w:proofErr w:type="spellStart"/>
      <w:r>
        <w:rPr>
          <w:rFonts w:ascii="Times New Roman" w:eastAsia="Roboto" w:hAnsi="Times New Roman" w:cs="Times New Roman"/>
          <w:color w:val="000000"/>
          <w:sz w:val="24"/>
          <w:szCs w:val="24"/>
        </w:rPr>
        <w:t>έμφυλης</w:t>
      </w:r>
      <w:proofErr w:type="spellEnd"/>
      <w:r>
        <w:rPr>
          <w:rFonts w:ascii="Times New Roman" w:eastAsia="Roboto" w:hAnsi="Times New Roman" w:cs="Times New Roman"/>
          <w:color w:val="000000"/>
          <w:sz w:val="24"/>
          <w:szCs w:val="24"/>
        </w:rPr>
        <w:t xml:space="preserve"> βίας.</w:t>
      </w:r>
    </w:p>
    <w:p w:rsidR="00174E33" w:rsidRDefault="00174E33">
      <w:pPr>
        <w:jc w:val="both"/>
        <w:rPr>
          <w:rFonts w:ascii="Times New Roman" w:eastAsia="Roboto" w:hAnsi="Times New Roman" w:cs="Times New Roman"/>
          <w:color w:val="000000"/>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 xml:space="preserve">Το έργο εντάσσεται στις δράσεις της EUROSTAT, η οποία ανέλαβε τον σχεδιασμό μιας πανευρωπαϊκής έρευνας υπό τον τίτλο “EU </w:t>
      </w:r>
      <w:proofErr w:type="spellStart"/>
      <w:r>
        <w:rPr>
          <w:rFonts w:ascii="Times New Roman" w:eastAsia="Roboto" w:hAnsi="Times New Roman" w:cs="Times New Roman"/>
          <w:color w:val="000000"/>
          <w:sz w:val="24"/>
          <w:szCs w:val="24"/>
        </w:rPr>
        <w:t>Survey</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on</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gender</w:t>
      </w:r>
      <w:proofErr w:type="spellEnd"/>
      <w:r>
        <w:rPr>
          <w:rFonts w:ascii="Times New Roman" w:eastAsia="Roboto" w:hAnsi="Times New Roman" w:cs="Times New Roman"/>
          <w:color w:val="000000"/>
          <w:sz w:val="24"/>
          <w:szCs w:val="24"/>
        </w:rPr>
        <w:t>-</w:t>
      </w:r>
      <w:proofErr w:type="spellStart"/>
      <w:r>
        <w:rPr>
          <w:rFonts w:ascii="Times New Roman" w:eastAsia="Roboto" w:hAnsi="Times New Roman" w:cs="Times New Roman"/>
          <w:color w:val="000000"/>
          <w:sz w:val="24"/>
          <w:szCs w:val="24"/>
        </w:rPr>
        <w:t>based</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violence</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against</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women</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and</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other</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forms</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of</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inter</w:t>
      </w:r>
      <w:proofErr w:type="spellEnd"/>
      <w:r>
        <w:rPr>
          <w:rFonts w:ascii="Times New Roman" w:eastAsia="Roboto" w:hAnsi="Times New Roman" w:cs="Times New Roman"/>
          <w:color w:val="000000"/>
          <w:sz w:val="24"/>
          <w:szCs w:val="24"/>
        </w:rPr>
        <w:t>-</w:t>
      </w:r>
      <w:proofErr w:type="spellStart"/>
      <w:r>
        <w:rPr>
          <w:rFonts w:ascii="Times New Roman" w:eastAsia="Roboto" w:hAnsi="Times New Roman" w:cs="Times New Roman"/>
          <w:color w:val="000000"/>
          <w:sz w:val="24"/>
          <w:szCs w:val="24"/>
        </w:rPr>
        <w:t>personal</w:t>
      </w:r>
      <w:proofErr w:type="spellEnd"/>
      <w:r>
        <w:rPr>
          <w:rFonts w:ascii="Times New Roman" w:eastAsia="Roboto" w:hAnsi="Times New Roman" w:cs="Times New Roman"/>
          <w:color w:val="000000"/>
          <w:sz w:val="24"/>
          <w:szCs w:val="24"/>
        </w:rPr>
        <w:t xml:space="preserve"> </w:t>
      </w:r>
      <w:proofErr w:type="spellStart"/>
      <w:r>
        <w:rPr>
          <w:rFonts w:ascii="Times New Roman" w:eastAsia="Roboto" w:hAnsi="Times New Roman" w:cs="Times New Roman"/>
          <w:color w:val="000000"/>
          <w:sz w:val="24"/>
          <w:szCs w:val="24"/>
        </w:rPr>
        <w:t>violence</w:t>
      </w:r>
      <w:proofErr w:type="spellEnd"/>
      <w:r>
        <w:rPr>
          <w:rFonts w:ascii="Times New Roman" w:eastAsia="Roboto" w:hAnsi="Times New Roman" w:cs="Times New Roman"/>
          <w:color w:val="000000"/>
          <w:sz w:val="24"/>
          <w:szCs w:val="24"/>
        </w:rPr>
        <w:t xml:space="preserve"> (EU-GBV)”. Το </w:t>
      </w:r>
      <w:hyperlink r:id="rId8">
        <w:r>
          <w:rPr>
            <w:rFonts w:ascii="Times New Roman" w:eastAsia="Roboto" w:hAnsi="Times New Roman" w:cs="Times New Roman"/>
            <w:color w:val="1155CC"/>
            <w:sz w:val="24"/>
            <w:szCs w:val="24"/>
            <w:u w:val="single"/>
          </w:rPr>
          <w:t>Εθνικό Κέντρο Κοινωνικών Ερευνών</w:t>
        </w:r>
      </w:hyperlink>
      <w:r>
        <w:rPr>
          <w:rFonts w:ascii="Times New Roman" w:eastAsia="Roboto" w:hAnsi="Times New Roman" w:cs="Times New Roman"/>
          <w:color w:val="000000"/>
          <w:sz w:val="24"/>
          <w:szCs w:val="24"/>
        </w:rPr>
        <w:t xml:space="preserve"> είναι ο αρμόδιος φορέας για την υλοποίηση της </w:t>
      </w:r>
      <w:r>
        <w:rPr>
          <w:rFonts w:ascii="Times New Roman" w:eastAsia="Roboto" w:hAnsi="Times New Roman" w:cs="Times New Roman"/>
          <w:sz w:val="24"/>
          <w:szCs w:val="24"/>
        </w:rPr>
        <w:t xml:space="preserve">έρευνας στην Ελλάδα υπό τον τίτλο </w:t>
      </w:r>
      <w:r>
        <w:rPr>
          <w:rFonts w:ascii="Times New Roman" w:eastAsia="Roboto" w:hAnsi="Times New Roman" w:cs="Times New Roman"/>
          <w:color w:val="000000"/>
          <w:sz w:val="24"/>
          <w:szCs w:val="24"/>
        </w:rPr>
        <w:t>“</w:t>
      </w:r>
      <w:proofErr w:type="spellStart"/>
      <w:r>
        <w:rPr>
          <w:rFonts w:ascii="Times New Roman" w:eastAsia="Roboto" w:hAnsi="Times New Roman" w:cs="Times New Roman"/>
          <w:sz w:val="24"/>
          <w:szCs w:val="24"/>
        </w:rPr>
        <w:t>Έμφυλες</w:t>
      </w:r>
      <w:proofErr w:type="spellEnd"/>
      <w:r>
        <w:rPr>
          <w:rFonts w:ascii="Times New Roman" w:eastAsia="Roboto" w:hAnsi="Times New Roman" w:cs="Times New Roman"/>
          <w:sz w:val="24"/>
          <w:szCs w:val="24"/>
        </w:rPr>
        <w:t xml:space="preserve"> σχέσεις, ασφάλεια και ευημερία των γυναικών”</w:t>
      </w:r>
      <w:r>
        <w:rPr>
          <w:rFonts w:ascii="Times New Roman" w:eastAsia="Roboto" w:hAnsi="Times New Roman" w:cs="Times New Roman"/>
          <w:color w:val="000000"/>
          <w:sz w:val="24"/>
          <w:szCs w:val="24"/>
        </w:rPr>
        <w:t>.</w:t>
      </w:r>
    </w:p>
    <w:p w:rsidR="00174E33" w:rsidRDefault="00174E33">
      <w:pPr>
        <w:jc w:val="both"/>
        <w:rPr>
          <w:rFonts w:ascii="Times New Roman" w:eastAsia="Roboto" w:hAnsi="Times New Roman" w:cs="Times New Roman"/>
          <w:color w:val="000000"/>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Η έρευνα απευθύνεται μόνο σε γυναίκες και περιλαμβάνει νοικοκυριά στα οποία υπάρχει έστω και μια γυναίκα άνω των 18 ετών (δείγμα: γυναίκες 18-74 ετών). Η δειγματοληπτική διαδικασία γίνεται σε συνεργασία με την Ελληνική Στατιστική Υπηρεσία (ΕΛΣΤΑΤ), η οποία παρέχει τα δεδομένα για τον εντοπισμό των νοικοκυριών στόχου και την τελική φάση της τυχαίας δειγματοληψίας. Το δείγμα είναι πανελλαδικό και ο τελικός στόχος εκτιμάται σε 11.500 συμπληρωμένα ερωτηματολόγια.</w:t>
      </w:r>
    </w:p>
    <w:p w:rsidR="00174E33" w:rsidRDefault="00174E33">
      <w:pPr>
        <w:jc w:val="both"/>
        <w:rPr>
          <w:rFonts w:ascii="Times New Roman" w:eastAsia="Roboto" w:hAnsi="Times New Roman" w:cs="Times New Roman"/>
          <w:color w:val="000000"/>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 xml:space="preserve">Σύμφωνα με στοιχεία του Οργανισμού Ηνωμένων Εθνών, τουλάχιστον μία στις τρεις γυναίκες παγκοσμίως έχει υποστεί βία σε κάποια στιγμή της ζωής της, ενώ σε κάποιες χώρες το ποσοστό αγγίζει το 70%. Με τα φαινόμενα βίας κατά των γυναικών να αποτελούν μάστιγα, η ενδυνάμωση των πολιτικών καταπολέμησής της τοποθετείται ψηλά στην ατζέντα της Ευρωπαϊκής Ένωσης. Όμως, απαραίτητη προϋπόθεση για την ανάπτυξη αποτελεσματικών πολιτικών για την </w:t>
      </w:r>
      <w:proofErr w:type="spellStart"/>
      <w:r>
        <w:rPr>
          <w:rFonts w:ascii="Times New Roman" w:eastAsia="Roboto" w:hAnsi="Times New Roman" w:cs="Times New Roman"/>
          <w:color w:val="000000"/>
          <w:sz w:val="24"/>
          <w:szCs w:val="24"/>
        </w:rPr>
        <w:t>έμφυλη</w:t>
      </w:r>
      <w:proofErr w:type="spellEnd"/>
      <w:r>
        <w:rPr>
          <w:rFonts w:ascii="Times New Roman" w:eastAsia="Roboto" w:hAnsi="Times New Roman" w:cs="Times New Roman"/>
          <w:color w:val="000000"/>
          <w:sz w:val="24"/>
          <w:szCs w:val="24"/>
        </w:rPr>
        <w:t xml:space="preserve"> βία, αποτελεί η συγκέντρωση </w:t>
      </w:r>
      <w:r>
        <w:rPr>
          <w:rFonts w:ascii="Times New Roman" w:eastAsia="Roboto" w:hAnsi="Times New Roman" w:cs="Times New Roman"/>
          <w:sz w:val="24"/>
          <w:szCs w:val="24"/>
        </w:rPr>
        <w:t>αξιόπιστων</w:t>
      </w:r>
      <w:r>
        <w:rPr>
          <w:rFonts w:ascii="Times New Roman" w:eastAsia="Roboto" w:hAnsi="Times New Roman" w:cs="Times New Roman"/>
          <w:color w:val="000000"/>
          <w:sz w:val="24"/>
          <w:szCs w:val="24"/>
        </w:rPr>
        <w:t xml:space="preserve"> δεδομένων.</w:t>
      </w:r>
    </w:p>
    <w:p w:rsidR="00174E33" w:rsidRDefault="00174E33">
      <w:pPr>
        <w:jc w:val="both"/>
        <w:rPr>
          <w:rFonts w:ascii="Times New Roman" w:eastAsia="Roboto" w:hAnsi="Times New Roman" w:cs="Times New Roman"/>
          <w:color w:val="000000"/>
          <w:sz w:val="24"/>
          <w:szCs w:val="24"/>
        </w:rPr>
      </w:pPr>
    </w:p>
    <w:p w:rsidR="00174E33" w:rsidRDefault="0081450C">
      <w:pPr>
        <w:jc w:val="both"/>
        <w:rPr>
          <w:rFonts w:ascii="Times New Roman" w:eastAsia="Roboto" w:hAnsi="Times New Roman" w:cs="Times New Roman"/>
          <w:sz w:val="24"/>
          <w:szCs w:val="24"/>
        </w:rPr>
      </w:pPr>
      <w:r>
        <w:rPr>
          <w:rFonts w:ascii="Times New Roman" w:eastAsia="Roboto" w:hAnsi="Times New Roman" w:cs="Times New Roman"/>
          <w:color w:val="000000"/>
          <w:sz w:val="24"/>
          <w:szCs w:val="24"/>
        </w:rPr>
        <w:t xml:space="preserve">Στο παρακάτω βίντεο του Εθνικού Κέντρου Κοινωνικών Ερευνών, γίνεται προσπάθεια να γνωστοποιηθεί η ανάγκη συμμετοχής στην έρευνα. Με το μήνυμα </w:t>
      </w:r>
      <w:r>
        <w:rPr>
          <w:rFonts w:ascii="Times New Roman" w:eastAsia="Roboto" w:hAnsi="Times New Roman" w:cs="Times New Roman"/>
          <w:sz w:val="24"/>
          <w:szCs w:val="24"/>
        </w:rPr>
        <w:t>#</w:t>
      </w:r>
      <w:proofErr w:type="spellStart"/>
      <w:r>
        <w:rPr>
          <w:rFonts w:ascii="Times New Roman" w:eastAsia="Roboto" w:hAnsi="Times New Roman" w:cs="Times New Roman"/>
          <w:sz w:val="24"/>
          <w:szCs w:val="24"/>
        </w:rPr>
        <w:t>miliseanoixta</w:t>
      </w:r>
      <w:proofErr w:type="spellEnd"/>
      <w:r>
        <w:rPr>
          <w:rFonts w:ascii="Times New Roman" w:eastAsia="Roboto" w:hAnsi="Times New Roman" w:cs="Times New Roman"/>
          <w:color w:val="000000"/>
          <w:sz w:val="24"/>
          <w:szCs w:val="24"/>
        </w:rPr>
        <w:t xml:space="preserve">, το ΕΚΚΕ καλεί τις γυναίκες που θα επιλεγούν δειγματοληπτικά να απαντήσουν με ειλικρίνεια στις ερωτήσεις των </w:t>
      </w:r>
      <w:proofErr w:type="spellStart"/>
      <w:r>
        <w:rPr>
          <w:rFonts w:ascii="Times New Roman" w:eastAsia="Roboto" w:hAnsi="Times New Roman" w:cs="Times New Roman"/>
          <w:color w:val="000000"/>
          <w:sz w:val="24"/>
          <w:szCs w:val="24"/>
        </w:rPr>
        <w:t>συνεντευκτριών</w:t>
      </w:r>
      <w:proofErr w:type="spellEnd"/>
      <w:r>
        <w:rPr>
          <w:rFonts w:ascii="Times New Roman" w:eastAsia="Roboto" w:hAnsi="Times New Roman" w:cs="Times New Roman"/>
          <w:color w:val="000000"/>
          <w:sz w:val="24"/>
          <w:szCs w:val="24"/>
        </w:rPr>
        <w:t xml:space="preserve"> και, ταυτόχρονα, εκπέμπει το μήνυμα σε όλες τις γυναίκες για </w:t>
      </w:r>
      <w:proofErr w:type="spellStart"/>
      <w:r>
        <w:rPr>
          <w:rFonts w:ascii="Times New Roman" w:eastAsia="Roboto" w:hAnsi="Times New Roman" w:cs="Times New Roman"/>
          <w:color w:val="000000"/>
          <w:sz w:val="24"/>
          <w:szCs w:val="24"/>
        </w:rPr>
        <w:t>απενοχοποιημένη</w:t>
      </w:r>
      <w:proofErr w:type="spellEnd"/>
      <w:r>
        <w:rPr>
          <w:rFonts w:ascii="Times New Roman" w:eastAsia="Roboto" w:hAnsi="Times New Roman" w:cs="Times New Roman"/>
          <w:color w:val="000000"/>
          <w:sz w:val="24"/>
          <w:szCs w:val="24"/>
        </w:rPr>
        <w:t xml:space="preserve"> έκφραση των διάφορων εμπειριών βίας που έχουν υποστεί.</w:t>
      </w:r>
    </w:p>
    <w:p w:rsidR="00174E33" w:rsidRDefault="00174E33">
      <w:pPr>
        <w:jc w:val="both"/>
        <w:rPr>
          <w:rFonts w:ascii="Times New Roman" w:eastAsia="Roboto" w:hAnsi="Times New Roman" w:cs="Times New Roman"/>
          <w:sz w:val="24"/>
          <w:szCs w:val="24"/>
        </w:rPr>
      </w:pPr>
    </w:p>
    <w:p w:rsidR="00174E33" w:rsidRDefault="0081450C">
      <w:pPr>
        <w:jc w:val="both"/>
        <w:rPr>
          <w:rFonts w:ascii="Times New Roman" w:eastAsia="Roboto" w:hAnsi="Times New Roman" w:cs="Times New Roman"/>
          <w:sz w:val="24"/>
          <w:szCs w:val="24"/>
        </w:rPr>
      </w:pPr>
      <w:proofErr w:type="spellStart"/>
      <w:r>
        <w:rPr>
          <w:rFonts w:ascii="Times New Roman" w:eastAsia="Roboto" w:hAnsi="Times New Roman" w:cs="Times New Roman"/>
          <w:sz w:val="24"/>
          <w:szCs w:val="24"/>
        </w:rPr>
        <w:t>Link</w:t>
      </w:r>
      <w:proofErr w:type="spellEnd"/>
      <w:r>
        <w:rPr>
          <w:rFonts w:ascii="Times New Roman" w:eastAsia="Roboto" w:hAnsi="Times New Roman" w:cs="Times New Roman"/>
          <w:sz w:val="24"/>
          <w:szCs w:val="24"/>
        </w:rPr>
        <w:t xml:space="preserve">: </w:t>
      </w:r>
      <w:hyperlink r:id="rId9">
        <w:r>
          <w:rPr>
            <w:rFonts w:ascii="Times New Roman" w:eastAsia="Roboto" w:hAnsi="Times New Roman" w:cs="Times New Roman"/>
            <w:color w:val="1155CC"/>
            <w:sz w:val="24"/>
            <w:szCs w:val="24"/>
            <w:u w:val="single"/>
          </w:rPr>
          <w:t>https://youtu.be/npusuAYBtco</w:t>
        </w:r>
      </w:hyperlink>
    </w:p>
    <w:p w:rsidR="00174E33" w:rsidRDefault="00174E33">
      <w:pPr>
        <w:jc w:val="both"/>
        <w:rPr>
          <w:rFonts w:ascii="Times New Roman" w:eastAsia="Roboto" w:hAnsi="Times New Roman" w:cs="Times New Roman"/>
          <w:sz w:val="24"/>
          <w:szCs w:val="24"/>
        </w:rPr>
      </w:pPr>
    </w:p>
    <w:p w:rsidR="00174E33" w:rsidRDefault="0081450C">
      <w:pPr>
        <w:jc w:val="both"/>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Σημαντική προϋπόθεση για την επίτευξη του καλύτερου δυνατού αποτελέσματος ήταν η εξασφάλιση της συνεργασίας των κατάλληλων φορέων για υποστήριξη σε συγκεκριμένες δράσεις του έργου, όπως η συνεργασία με το Κέντρο Ερευνών για Θέματα Ισότητας (ΚΕΘΙ) και την Γενική Γραμματεία Οικογενειακής Πολιτικής και Ισότητας των Φύλων (ΓΓΟΠΙΦ).</w:t>
      </w:r>
    </w:p>
    <w:p w:rsidR="00174E33" w:rsidRDefault="00174E33">
      <w:pPr>
        <w:jc w:val="both"/>
        <w:rPr>
          <w:rFonts w:ascii="Times New Roman" w:eastAsia="Roboto" w:hAnsi="Times New Roman" w:cs="Times New Roman"/>
          <w:color w:val="000000"/>
          <w:sz w:val="24"/>
          <w:szCs w:val="24"/>
        </w:rPr>
      </w:pPr>
    </w:p>
    <w:p w:rsidR="00174E33" w:rsidRDefault="0081450C">
      <w:pPr>
        <w:rPr>
          <w:rFonts w:ascii="Times New Roman" w:eastAsia="Roboto" w:hAnsi="Times New Roman" w:cs="Times New Roman"/>
          <w:color w:val="000000"/>
          <w:sz w:val="24"/>
          <w:szCs w:val="24"/>
        </w:rPr>
      </w:pPr>
      <w:r>
        <w:rPr>
          <w:rFonts w:ascii="Times New Roman" w:eastAsia="Roboto" w:hAnsi="Times New Roman" w:cs="Times New Roman"/>
          <w:color w:val="000000"/>
          <w:sz w:val="24"/>
          <w:szCs w:val="24"/>
        </w:rPr>
        <w:t xml:space="preserve">Στην παρακάτω αφίσα, περιλαμβάνονται τα βασικά στοιχεία της έρευνας, ενώ για περισσότερες πληροφορίες, μπορείτε να επικοινωνήσετε με το ΕΚΚΕ (Αλεξάνδρα </w:t>
      </w:r>
      <w:proofErr w:type="spellStart"/>
      <w:r>
        <w:rPr>
          <w:rFonts w:ascii="Times New Roman" w:eastAsia="Roboto" w:hAnsi="Times New Roman" w:cs="Times New Roman"/>
          <w:color w:val="000000"/>
          <w:sz w:val="24"/>
          <w:szCs w:val="24"/>
        </w:rPr>
        <w:t>Θεοφίλη</w:t>
      </w:r>
      <w:proofErr w:type="spellEnd"/>
      <w:r>
        <w:rPr>
          <w:rFonts w:ascii="Times New Roman" w:eastAsia="Roboto" w:hAnsi="Times New Roman" w:cs="Times New Roman"/>
          <w:color w:val="000000"/>
          <w:sz w:val="24"/>
          <w:szCs w:val="24"/>
        </w:rPr>
        <w:t xml:space="preserve">, </w:t>
      </w:r>
      <w:hyperlink r:id="rId10">
        <w:r>
          <w:rPr>
            <w:rFonts w:ascii="Times New Roman" w:eastAsia="Roboto" w:hAnsi="Times New Roman" w:cs="Times New Roman"/>
            <w:color w:val="1155CC"/>
            <w:sz w:val="24"/>
            <w:szCs w:val="24"/>
            <w:u w:val="single"/>
          </w:rPr>
          <w:t>atheofili@ekke.gr</w:t>
        </w:r>
      </w:hyperlink>
      <w:r>
        <w:rPr>
          <w:rFonts w:ascii="Times New Roman" w:eastAsia="Roboto" w:hAnsi="Times New Roman" w:cs="Times New Roman"/>
          <w:sz w:val="24"/>
          <w:szCs w:val="24"/>
        </w:rPr>
        <w:t>)</w:t>
      </w:r>
      <w:r>
        <w:rPr>
          <w:rFonts w:ascii="Times New Roman" w:eastAsia="Roboto" w:hAnsi="Times New Roman" w:cs="Times New Roman"/>
          <w:color w:val="000000"/>
          <w:sz w:val="24"/>
          <w:szCs w:val="24"/>
        </w:rPr>
        <w:t>.</w:t>
      </w:r>
    </w:p>
    <w:p w:rsidR="00174E33" w:rsidRDefault="00174E33">
      <w:pPr>
        <w:rPr>
          <w:rFonts w:ascii="Times New Roman" w:eastAsia="Roboto" w:hAnsi="Times New Roman" w:cs="Times New Roman"/>
          <w:sz w:val="24"/>
          <w:szCs w:val="24"/>
        </w:rPr>
      </w:pPr>
    </w:p>
    <w:p w:rsidR="00174E33" w:rsidRDefault="00174E33">
      <w:pPr>
        <w:rPr>
          <w:rFonts w:ascii="Times New Roman" w:eastAsia="Roboto" w:hAnsi="Times New Roman" w:cs="Times New Roman"/>
          <w:sz w:val="24"/>
          <w:szCs w:val="24"/>
        </w:rPr>
      </w:pPr>
    </w:p>
    <w:p w:rsidR="00174E33" w:rsidRDefault="0081450C">
      <w:pPr>
        <w:rPr>
          <w:rFonts w:ascii="Times New Roman" w:eastAsia="Roboto" w:hAnsi="Times New Roman" w:cs="Times New Roman"/>
          <w:sz w:val="24"/>
          <w:szCs w:val="24"/>
        </w:rPr>
      </w:pPr>
      <w:r>
        <w:rPr>
          <w:rFonts w:ascii="Times New Roman" w:eastAsia="Roboto" w:hAnsi="Times New Roman" w:cs="Times New Roman"/>
          <w:noProof/>
          <w:sz w:val="24"/>
          <w:szCs w:val="24"/>
          <w:lang w:eastAsia="el-GR"/>
        </w:rPr>
        <w:lastRenderedPageBreak/>
        <w:drawing>
          <wp:inline distT="114300" distB="114300" distL="114300" distR="114300">
            <wp:extent cx="5273675" cy="73025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4" name="image2.jpg"/>
                    <pic:cNvPicPr preferRelativeResize="0"/>
                  </pic:nvPicPr>
                  <pic:blipFill>
                    <a:blip r:embed="rId11" cstate="print"/>
                    <a:srcRect/>
                    <a:stretch>
                      <a:fillRect/>
                    </a:stretch>
                  </pic:blipFill>
                  <pic:spPr>
                    <a:xfrm>
                      <a:off x="0" y="0"/>
                      <a:ext cx="5274000" cy="7302500"/>
                    </a:xfrm>
                    <a:prstGeom prst="rect">
                      <a:avLst/>
                    </a:prstGeom>
                  </pic:spPr>
                </pic:pic>
              </a:graphicData>
            </a:graphic>
          </wp:inline>
        </w:drawing>
      </w:r>
    </w:p>
    <w:sectPr w:rsidR="00174E33" w:rsidSect="00174E33">
      <w:footerReference w:type="even" r:id="rId12"/>
      <w:footerReference w:type="default" r:id="rId13"/>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D1E" w:rsidRDefault="009B6D1E" w:rsidP="00174E33">
      <w:r>
        <w:separator/>
      </w:r>
    </w:p>
  </w:endnote>
  <w:endnote w:type="continuationSeparator" w:id="0">
    <w:p w:rsidR="009B6D1E" w:rsidRDefault="009B6D1E" w:rsidP="00174E3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boto">
    <w:altName w:val="Segoe Print"/>
    <w:charset w:val="00"/>
    <w:family w:val="auto"/>
    <w:pitch w:val="default"/>
    <w:sig w:usb0="00000000" w:usb1="00000000" w:usb2="00000000" w:usb3="00000000" w:csb0="00000000" w:csb1="00000000"/>
  </w:font>
  <w:font w:name="Roboto Medium">
    <w:altName w:val="Segoe Print"/>
    <w:charset w:val="00"/>
    <w:family w:val="auto"/>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3" w:rsidRDefault="00734D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81450C">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174E33" w:rsidRDefault="00174E33">
    <w:pPr>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33" w:rsidRDefault="00174E33">
    <w:pPr>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D1E" w:rsidRDefault="009B6D1E" w:rsidP="00174E33">
      <w:r>
        <w:separator/>
      </w:r>
    </w:p>
  </w:footnote>
  <w:footnote w:type="continuationSeparator" w:id="0">
    <w:p w:rsidR="009B6D1E" w:rsidRDefault="009B6D1E" w:rsidP="00174E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characterSpacingControl w:val="doNotCompress"/>
  <w:footnotePr>
    <w:footnote w:id="-1"/>
    <w:footnote w:id="0"/>
  </w:footnotePr>
  <w:endnotePr>
    <w:endnote w:id="-1"/>
    <w:endnote w:id="0"/>
  </w:endnotePr>
  <w:compat>
    <w:useFELayout/>
  </w:compat>
  <w:rsids>
    <w:rsidRoot w:val="00174E33"/>
    <w:rsid w:val="00174E33"/>
    <w:rsid w:val="00491D55"/>
    <w:rsid w:val="005C42CE"/>
    <w:rsid w:val="00734DFD"/>
    <w:rsid w:val="0081450C"/>
    <w:rsid w:val="009B6D1E"/>
    <w:rsid w:val="54F414F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E33"/>
    <w:rPr>
      <w:lang w:val="el-GR"/>
    </w:rPr>
  </w:style>
  <w:style w:type="paragraph" w:styleId="1">
    <w:name w:val="heading 1"/>
    <w:basedOn w:val="a"/>
    <w:next w:val="a"/>
    <w:qFormat/>
    <w:rsid w:val="00174E33"/>
    <w:pPr>
      <w:keepNext/>
      <w:keepLines/>
      <w:spacing w:before="480" w:after="120"/>
      <w:outlineLvl w:val="0"/>
    </w:pPr>
    <w:rPr>
      <w:b/>
      <w:sz w:val="48"/>
      <w:szCs w:val="48"/>
    </w:rPr>
  </w:style>
  <w:style w:type="paragraph" w:styleId="2">
    <w:name w:val="heading 2"/>
    <w:basedOn w:val="a"/>
    <w:next w:val="a"/>
    <w:rsid w:val="00174E33"/>
    <w:pPr>
      <w:keepNext/>
      <w:keepLines/>
      <w:spacing w:before="360" w:after="80"/>
      <w:outlineLvl w:val="1"/>
    </w:pPr>
    <w:rPr>
      <w:b/>
      <w:sz w:val="36"/>
      <w:szCs w:val="36"/>
    </w:rPr>
  </w:style>
  <w:style w:type="paragraph" w:styleId="3">
    <w:name w:val="heading 3"/>
    <w:basedOn w:val="a"/>
    <w:next w:val="a"/>
    <w:qFormat/>
    <w:rsid w:val="00174E33"/>
    <w:pPr>
      <w:keepNext/>
      <w:keepLines/>
      <w:spacing w:before="280" w:after="80"/>
      <w:outlineLvl w:val="2"/>
    </w:pPr>
    <w:rPr>
      <w:b/>
      <w:sz w:val="28"/>
      <w:szCs w:val="28"/>
    </w:rPr>
  </w:style>
  <w:style w:type="paragraph" w:styleId="4">
    <w:name w:val="heading 4"/>
    <w:basedOn w:val="a"/>
    <w:next w:val="a"/>
    <w:qFormat/>
    <w:rsid w:val="00174E33"/>
    <w:pPr>
      <w:keepNext/>
      <w:keepLines/>
      <w:spacing w:before="240" w:after="40"/>
      <w:outlineLvl w:val="3"/>
    </w:pPr>
    <w:rPr>
      <w:b/>
      <w:sz w:val="24"/>
      <w:szCs w:val="24"/>
    </w:rPr>
  </w:style>
  <w:style w:type="paragraph" w:styleId="5">
    <w:name w:val="heading 5"/>
    <w:basedOn w:val="a"/>
    <w:next w:val="a"/>
    <w:rsid w:val="00174E33"/>
    <w:pPr>
      <w:keepNext/>
      <w:keepLines/>
      <w:spacing w:before="220" w:after="40"/>
      <w:outlineLvl w:val="4"/>
    </w:pPr>
    <w:rPr>
      <w:b/>
      <w:sz w:val="22"/>
      <w:szCs w:val="22"/>
    </w:rPr>
  </w:style>
  <w:style w:type="paragraph" w:styleId="6">
    <w:name w:val="heading 6"/>
    <w:basedOn w:val="a"/>
    <w:next w:val="a"/>
    <w:qFormat/>
    <w:rsid w:val="00174E33"/>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rsid w:val="00174E33"/>
    <w:pPr>
      <w:keepNext/>
      <w:keepLines/>
      <w:spacing w:before="360" w:after="80"/>
    </w:pPr>
    <w:rPr>
      <w:rFonts w:ascii="Georgia" w:eastAsia="Georgia" w:hAnsi="Georgia" w:cs="Georgia"/>
      <w:i/>
      <w:color w:val="666666"/>
      <w:sz w:val="48"/>
      <w:szCs w:val="48"/>
    </w:rPr>
  </w:style>
  <w:style w:type="paragraph" w:styleId="a4">
    <w:name w:val="Title"/>
    <w:basedOn w:val="a"/>
    <w:next w:val="a"/>
    <w:qFormat/>
    <w:rsid w:val="00174E33"/>
    <w:pPr>
      <w:keepNext/>
      <w:keepLines/>
      <w:spacing w:before="480" w:after="120"/>
    </w:pPr>
    <w:rPr>
      <w:b/>
      <w:sz w:val="72"/>
      <w:szCs w:val="72"/>
    </w:rPr>
  </w:style>
  <w:style w:type="table" w:customStyle="1" w:styleId="TableNormal1">
    <w:name w:val="Table Normal1"/>
    <w:rsid w:val="00174E33"/>
    <w:tblPr>
      <w:tblCellMar>
        <w:top w:w="0" w:type="dxa"/>
        <w:left w:w="0" w:type="dxa"/>
        <w:bottom w:w="0" w:type="dxa"/>
        <w:right w:w="0" w:type="dxa"/>
      </w:tblCellMar>
    </w:tblPr>
  </w:style>
  <w:style w:type="table" w:customStyle="1" w:styleId="TableNormal2">
    <w:name w:val="Table Normal2"/>
    <w:qFormat/>
    <w:rsid w:val="00174E33"/>
    <w:tblPr>
      <w:tblCellMar>
        <w:top w:w="0" w:type="dxa"/>
        <w:left w:w="0" w:type="dxa"/>
        <w:bottom w:w="0" w:type="dxa"/>
        <w:right w:w="0" w:type="dxa"/>
      </w:tblCellMar>
    </w:tblPr>
  </w:style>
  <w:style w:type="paragraph" w:customStyle="1" w:styleId="10">
    <w:name w:val="Βασικό1"/>
    <w:rsid w:val="00174E33"/>
    <w:pPr>
      <w:suppressAutoHyphens/>
      <w:spacing w:line="1" w:lineRule="atLeast"/>
      <w:ind w:leftChars="-1" w:left="-1" w:hangingChars="1" w:hanging="1"/>
      <w:textAlignment w:val="top"/>
      <w:outlineLvl w:val="0"/>
    </w:pPr>
    <w:rPr>
      <w:position w:val="-1"/>
      <w:sz w:val="24"/>
      <w:szCs w:val="24"/>
      <w:lang w:val="el-GR" w:eastAsia="el-GR"/>
    </w:rPr>
  </w:style>
  <w:style w:type="character" w:customStyle="1" w:styleId="11">
    <w:name w:val="Προεπιλεγμένη γραμματοσειρά1"/>
    <w:rsid w:val="00174E33"/>
    <w:rPr>
      <w:w w:val="100"/>
      <w:position w:val="-1"/>
      <w:vertAlign w:val="baseline"/>
      <w:cs w:val="0"/>
    </w:rPr>
  </w:style>
  <w:style w:type="table" w:customStyle="1" w:styleId="12">
    <w:name w:val="Κανονικός πίνακας1"/>
    <w:rsid w:val="00174E33"/>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paragraph" w:styleId="a5">
    <w:name w:val="Balloon Text"/>
    <w:basedOn w:val="a"/>
    <w:link w:val="Char"/>
    <w:rsid w:val="00491D55"/>
    <w:rPr>
      <w:rFonts w:ascii="Tahoma" w:hAnsi="Tahoma" w:cs="Tahoma"/>
      <w:sz w:val="16"/>
      <w:szCs w:val="16"/>
    </w:rPr>
  </w:style>
  <w:style w:type="character" w:customStyle="1" w:styleId="Char">
    <w:name w:val="Κείμενο πλαισίου Char"/>
    <w:basedOn w:val="a0"/>
    <w:link w:val="a5"/>
    <w:rsid w:val="00491D55"/>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ekke.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heofili@ekke.gr" TargetMode="External"/><Relationship Id="rId4" Type="http://schemas.openxmlformats.org/officeDocument/2006/relationships/webSettings" Target="webSettings.xml"/><Relationship Id="rId9" Type="http://schemas.openxmlformats.org/officeDocument/2006/relationships/hyperlink" Target="https://youtu.be/npusuAYBt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uMARin4ZLFwiYKsLtsXsTcIDRw==">AMUW2mXCp0oDDSWCBqpW7ltG9vEtQzISi94h5koxVTmnFrCiG8ObJwpKOxhA/L7zAy1+Cn9NtBOv7Df+RtBjk8T63ldnnj2wlbfbAOYtOWB5+0FL2EKJn18=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2647</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Alexandra Theofili</cp:lastModifiedBy>
  <cp:revision>2</cp:revision>
  <dcterms:created xsi:type="dcterms:W3CDTF">2023-06-29T21:18:00Z</dcterms:created>
  <dcterms:modified xsi:type="dcterms:W3CDTF">2023-06-29T21:18:00Z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90E4F104D1014EA29611238CD2DDC55F</vt:lpwstr>
  </property>
</Properties>
</file>